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70DB5C" w14:textId="0BA97B38" w:rsidR="001C63F8" w:rsidRDefault="004354E7" w:rsidP="00DD1558">
      <w:pPr>
        <w:pStyle w:val="Title"/>
      </w:pPr>
      <w:r>
        <w:t>Blockchain PSIG notes</w:t>
      </w:r>
    </w:p>
    <w:p w14:paraId="7FE8BC53" w14:textId="294AA262" w:rsidR="004354E7" w:rsidRPr="00BB7969" w:rsidRDefault="004354E7">
      <w:pPr>
        <w:rPr>
          <w:i/>
        </w:rPr>
      </w:pPr>
      <w:r w:rsidRPr="00BB7969">
        <w:rPr>
          <w:i/>
        </w:rPr>
        <w:t>14 Feb</w:t>
      </w:r>
      <w:r w:rsidR="00BB7969" w:rsidRPr="00BB7969">
        <w:rPr>
          <w:i/>
        </w:rPr>
        <w:t xml:space="preserve"> 2019</w:t>
      </w:r>
    </w:p>
    <w:p w14:paraId="778ED31B" w14:textId="7AC6C1C1" w:rsidR="004354E7" w:rsidRDefault="008769EE" w:rsidP="008769EE">
      <w:pPr>
        <w:pStyle w:val="Heading1"/>
      </w:pPr>
      <w:r>
        <w:t>Attendees</w:t>
      </w:r>
    </w:p>
    <w:p w14:paraId="30E26CDC" w14:textId="77777777" w:rsidR="00BB7969" w:rsidRDefault="00BB7969" w:rsidP="00BB7969">
      <w:pPr>
        <w:pStyle w:val="ListParagraph"/>
        <w:numPr>
          <w:ilvl w:val="0"/>
          <w:numId w:val="10"/>
        </w:numPr>
      </w:pPr>
      <w:r>
        <w:t xml:space="preserve">Karen </w:t>
      </w:r>
      <w:proofErr w:type="spellStart"/>
      <w:r>
        <w:t>Shunk</w:t>
      </w:r>
      <w:proofErr w:type="spellEnd"/>
    </w:p>
    <w:p w14:paraId="79770717" w14:textId="77777777" w:rsidR="00BB7969" w:rsidRDefault="00BB7969" w:rsidP="00BB7969">
      <w:pPr>
        <w:pStyle w:val="ListParagraph"/>
        <w:numPr>
          <w:ilvl w:val="0"/>
          <w:numId w:val="10"/>
        </w:numPr>
      </w:pPr>
      <w:r>
        <w:t xml:space="preserve">Rob </w:t>
      </w:r>
      <w:proofErr w:type="spellStart"/>
      <w:r>
        <w:t>Nehmer</w:t>
      </w:r>
      <w:proofErr w:type="spellEnd"/>
    </w:p>
    <w:p w14:paraId="6657EF05" w14:textId="77777777" w:rsidR="00BB7969" w:rsidRDefault="00BB7969" w:rsidP="00BB7969">
      <w:pPr>
        <w:pStyle w:val="ListParagraph"/>
        <w:numPr>
          <w:ilvl w:val="0"/>
          <w:numId w:val="10"/>
        </w:numPr>
      </w:pPr>
      <w:proofErr w:type="spellStart"/>
      <w:r>
        <w:t>Rencher</w:t>
      </w:r>
      <w:proofErr w:type="spellEnd"/>
      <w:r>
        <w:t>, Robert J</w:t>
      </w:r>
    </w:p>
    <w:p w14:paraId="567981C9" w14:textId="77777777" w:rsidR="00BB7969" w:rsidRDefault="00BB7969" w:rsidP="00BB7969">
      <w:pPr>
        <w:pStyle w:val="ListParagraph"/>
        <w:numPr>
          <w:ilvl w:val="0"/>
          <w:numId w:val="10"/>
        </w:numPr>
      </w:pPr>
      <w:r>
        <w:t xml:space="preserve">Bobbin </w:t>
      </w:r>
      <w:proofErr w:type="spellStart"/>
      <w:r>
        <w:t>Teegarden</w:t>
      </w:r>
      <w:proofErr w:type="spellEnd"/>
    </w:p>
    <w:p w14:paraId="0E74D63D" w14:textId="77777777" w:rsidR="00BB7969" w:rsidRDefault="00BB7969" w:rsidP="00BB7969">
      <w:pPr>
        <w:pStyle w:val="ListParagraph"/>
        <w:numPr>
          <w:ilvl w:val="0"/>
          <w:numId w:val="10"/>
        </w:numPr>
      </w:pPr>
      <w:r>
        <w:t>Uwe Kaufmann</w:t>
      </w:r>
    </w:p>
    <w:p w14:paraId="334B89F3" w14:textId="77777777" w:rsidR="00BB7969" w:rsidRDefault="00BB7969" w:rsidP="00BB7969">
      <w:pPr>
        <w:pStyle w:val="ListParagraph"/>
        <w:numPr>
          <w:ilvl w:val="0"/>
          <w:numId w:val="10"/>
        </w:numPr>
      </w:pPr>
      <w:r>
        <w:t>Wales, Char</w:t>
      </w:r>
    </w:p>
    <w:p w14:paraId="36040B0A" w14:textId="73F7F40F" w:rsidR="009F6722" w:rsidRDefault="00BB7969" w:rsidP="00BB7969">
      <w:pPr>
        <w:pStyle w:val="ListParagraph"/>
        <w:numPr>
          <w:ilvl w:val="0"/>
          <w:numId w:val="10"/>
        </w:numPr>
      </w:pPr>
      <w:r>
        <w:t>Mike Bennett</w:t>
      </w:r>
    </w:p>
    <w:p w14:paraId="332B4BB5" w14:textId="4B9A934A" w:rsidR="004354E7" w:rsidRDefault="004354E7" w:rsidP="004354E7">
      <w:pPr>
        <w:pStyle w:val="Heading1"/>
      </w:pPr>
      <w:r>
        <w:t>Agenda</w:t>
      </w:r>
      <w:bookmarkStart w:id="0" w:name="_GoBack"/>
      <w:bookmarkEnd w:id="0"/>
    </w:p>
    <w:p w14:paraId="04114BBD" w14:textId="13245A9C" w:rsidR="004354E7" w:rsidRDefault="004354E7" w:rsidP="004354E7">
      <w:pPr>
        <w:pStyle w:val="ListParagraph"/>
        <w:numPr>
          <w:ilvl w:val="0"/>
          <w:numId w:val="1"/>
        </w:numPr>
      </w:pPr>
      <w:r>
        <w:t>RFC/RFP Plans</w:t>
      </w:r>
    </w:p>
    <w:p w14:paraId="74B4C8B1" w14:textId="02C604D4" w:rsidR="00DD1558" w:rsidRDefault="00DD1558" w:rsidP="00DD1558">
      <w:pPr>
        <w:pStyle w:val="ListParagraph"/>
        <w:numPr>
          <w:ilvl w:val="1"/>
          <w:numId w:val="1"/>
        </w:numPr>
      </w:pPr>
      <w:r>
        <w:t>Ternary spec</w:t>
      </w:r>
    </w:p>
    <w:p w14:paraId="01B3E24E" w14:textId="7E35D5E3" w:rsidR="00DD1558" w:rsidRDefault="00DD1558" w:rsidP="00DD1558">
      <w:pPr>
        <w:pStyle w:val="ListParagraph"/>
        <w:numPr>
          <w:ilvl w:val="1"/>
          <w:numId w:val="1"/>
        </w:numPr>
      </w:pPr>
      <w:r>
        <w:t>IOTA Node Standard</w:t>
      </w:r>
    </w:p>
    <w:p w14:paraId="4DFB8CCB" w14:textId="77777777" w:rsidR="00DD1558" w:rsidRDefault="004354E7" w:rsidP="004354E7">
      <w:pPr>
        <w:pStyle w:val="ListParagraph"/>
        <w:numPr>
          <w:ilvl w:val="0"/>
          <w:numId w:val="1"/>
        </w:numPr>
      </w:pPr>
      <w:r>
        <w:t>Event planning</w:t>
      </w:r>
    </w:p>
    <w:p w14:paraId="2A423BA8" w14:textId="465529C1" w:rsidR="004354E7" w:rsidRDefault="004354E7" w:rsidP="00DD1558">
      <w:pPr>
        <w:pStyle w:val="ListParagraph"/>
        <w:numPr>
          <w:ilvl w:val="1"/>
          <w:numId w:val="1"/>
        </w:numPr>
      </w:pPr>
      <w:r>
        <w:t>Special Event</w:t>
      </w:r>
    </w:p>
    <w:p w14:paraId="4C2F9B11" w14:textId="51D04F9D" w:rsidR="00DD1558" w:rsidRDefault="00DD1558" w:rsidP="00DD1558">
      <w:pPr>
        <w:pStyle w:val="ListParagraph"/>
        <w:numPr>
          <w:ilvl w:val="1"/>
          <w:numId w:val="1"/>
        </w:numPr>
      </w:pPr>
      <w:r>
        <w:t>PSIG F2F</w:t>
      </w:r>
    </w:p>
    <w:p w14:paraId="08770E5D" w14:textId="30509F7B" w:rsidR="004354E7" w:rsidRDefault="004354E7" w:rsidP="004354E7">
      <w:pPr>
        <w:pStyle w:val="Heading1"/>
      </w:pPr>
      <w:r>
        <w:t>Notes and Decisions</w:t>
      </w:r>
    </w:p>
    <w:p w14:paraId="2002ECA8" w14:textId="77291668" w:rsidR="004354E7" w:rsidRDefault="00E57E1B" w:rsidP="00E57E1B">
      <w:pPr>
        <w:pStyle w:val="Heading2"/>
      </w:pPr>
      <w:r>
        <w:t>IOTA Standards Proposals</w:t>
      </w:r>
    </w:p>
    <w:p w14:paraId="7E4D921B" w14:textId="4AC491B6" w:rsidR="00E57E1B" w:rsidRDefault="001D60DD" w:rsidP="001D60DD">
      <w:pPr>
        <w:pStyle w:val="Heading3"/>
      </w:pPr>
      <w:r>
        <w:t>Ternary</w:t>
      </w:r>
    </w:p>
    <w:p w14:paraId="7216CD7A" w14:textId="09C6279F" w:rsidR="00A21B8E" w:rsidRDefault="00A21B8E" w:rsidP="00A21B8E">
      <w:pPr>
        <w:pStyle w:val="Heading4"/>
      </w:pPr>
      <w:r>
        <w:t>Features</w:t>
      </w:r>
    </w:p>
    <w:p w14:paraId="11EAAC3F" w14:textId="559935DA" w:rsidR="00A21B8E" w:rsidRDefault="00A21B8E" w:rsidP="00915320">
      <w:pPr>
        <w:pStyle w:val="ListParagraph"/>
        <w:numPr>
          <w:ilvl w:val="0"/>
          <w:numId w:val="2"/>
        </w:numPr>
      </w:pPr>
      <w:r>
        <w:t>Ternary format – digits</w:t>
      </w:r>
    </w:p>
    <w:p w14:paraId="2357122F" w14:textId="019E55D0" w:rsidR="00A21B8E" w:rsidRDefault="00915320" w:rsidP="00915320">
      <w:pPr>
        <w:pStyle w:val="ListParagraph"/>
        <w:numPr>
          <w:ilvl w:val="0"/>
          <w:numId w:val="2"/>
        </w:numPr>
      </w:pPr>
      <w:r>
        <w:t xml:space="preserve">Use in IOTA i.e. 2 trytes etc. </w:t>
      </w:r>
    </w:p>
    <w:p w14:paraId="60A11885" w14:textId="7F4E2460" w:rsidR="00915320" w:rsidRDefault="00915320" w:rsidP="00915320">
      <w:pPr>
        <w:pStyle w:val="ListParagraph"/>
        <w:numPr>
          <w:ilvl w:val="0"/>
          <w:numId w:val="2"/>
        </w:numPr>
      </w:pPr>
      <w:r>
        <w:t>Tryte Alphabet</w:t>
      </w:r>
    </w:p>
    <w:p w14:paraId="63337083" w14:textId="2606C9BC" w:rsidR="00A21B8E" w:rsidRPr="00A21B8E" w:rsidRDefault="00A21B8E" w:rsidP="00A21B8E">
      <w:pPr>
        <w:pStyle w:val="Heading3"/>
      </w:pPr>
      <w:r>
        <w:t>Questions</w:t>
      </w:r>
    </w:p>
    <w:p w14:paraId="45971AB0" w14:textId="4C7EE18E" w:rsidR="001D60DD" w:rsidRDefault="001D60DD" w:rsidP="001D60DD">
      <w:r>
        <w:t>If RFP, what are the requirements that this is satisfying?</w:t>
      </w:r>
    </w:p>
    <w:p w14:paraId="0B980F36" w14:textId="254FA594" w:rsidR="001D60DD" w:rsidRDefault="001D60DD" w:rsidP="001D60DD">
      <w:r>
        <w:t xml:space="preserve">Whether or not this is necessarily IOTA – is there value in others being able to do things that are conformant to this proposed specification. Satisfies a set of requirements, either mandatory or optional? Could other people respond as well? </w:t>
      </w:r>
    </w:p>
    <w:p w14:paraId="16A2C7D3" w14:textId="111E8085" w:rsidR="001D60DD" w:rsidRDefault="001D60DD" w:rsidP="001D60DD">
      <w:pPr>
        <w:pStyle w:val="Heading4"/>
      </w:pPr>
      <w:r>
        <w:t>Comments</w:t>
      </w:r>
    </w:p>
    <w:p w14:paraId="7D5252AC" w14:textId="5E606969" w:rsidR="001D60DD" w:rsidRDefault="001D60DD" w:rsidP="001D60DD">
      <w:r>
        <w:t xml:space="preserve">What happens if IOTA is based on this and the group wants to do something else with it? </w:t>
      </w:r>
    </w:p>
    <w:p w14:paraId="33B8BC42" w14:textId="2D823D93" w:rsidR="001D60DD" w:rsidRDefault="00D84D3A" w:rsidP="001D60DD">
      <w:r>
        <w:t xml:space="preserve">RFP: </w:t>
      </w:r>
      <w:r w:rsidR="002A30EC">
        <w:t xml:space="preserve">we could frame this as an RFP and </w:t>
      </w:r>
      <w:r w:rsidR="00AC3233">
        <w:t>identify the conformance points that IOTA needs</w:t>
      </w:r>
    </w:p>
    <w:p w14:paraId="788108BD" w14:textId="12479379" w:rsidR="00AC3233" w:rsidRDefault="00AC3233" w:rsidP="001D60DD">
      <w:r>
        <w:t xml:space="preserve">If still squishy - Doing an RFP would limit their future directions. </w:t>
      </w:r>
    </w:p>
    <w:p w14:paraId="2717C367" w14:textId="63D0DDAA" w:rsidR="00AC3233" w:rsidRDefault="00AC3233" w:rsidP="001D60DD">
      <w:r>
        <w:t xml:space="preserve">RFC process assumes it is all done. RFP process would give IOTA the flexibility to work on it and come up with something that satisfies it. </w:t>
      </w:r>
    </w:p>
    <w:p w14:paraId="5ED4AE0E" w14:textId="081FCD03" w:rsidR="00AC3233" w:rsidRDefault="00AC3233" w:rsidP="001D60DD">
      <w:r>
        <w:lastRenderedPageBreak/>
        <w:t xml:space="preserve">As a Foundation they </w:t>
      </w:r>
      <w:r w:rsidR="00637552">
        <w:t>invite participation anyway.</w:t>
      </w:r>
    </w:p>
    <w:p w14:paraId="47089D64" w14:textId="1A39A332" w:rsidR="00637552" w:rsidRDefault="00DE28F9" w:rsidP="00905051">
      <w:pPr>
        <w:pStyle w:val="Heading4"/>
      </w:pPr>
      <w:r>
        <w:t>Rationale</w:t>
      </w:r>
    </w:p>
    <w:p w14:paraId="3036736E" w14:textId="005FF5F2" w:rsidR="00905051" w:rsidRDefault="00905051" w:rsidP="001D60DD">
      <w:r>
        <w:t>More combination</w:t>
      </w:r>
    </w:p>
    <w:p w14:paraId="7C6AE9ED" w14:textId="0F293E34" w:rsidR="00905051" w:rsidRDefault="00905051" w:rsidP="001D60DD">
      <w:proofErr w:type="gramStart"/>
      <w:r>
        <w:t>Also</w:t>
      </w:r>
      <w:proofErr w:type="gramEnd"/>
      <w:r>
        <w:t xml:space="preserve"> there is hardware that support trits</w:t>
      </w:r>
    </w:p>
    <w:p w14:paraId="3C4402B8" w14:textId="07B2F0DC" w:rsidR="00905051" w:rsidRDefault="00905051" w:rsidP="001D60DD">
      <w:r>
        <w:t>(so, does that hardware support the balanced or the unbalanced or both?)</w:t>
      </w:r>
    </w:p>
    <w:p w14:paraId="76CEE55C" w14:textId="1A9BADCA" w:rsidR="00C57DE4" w:rsidRDefault="00C57DE4" w:rsidP="00C57DE4">
      <w:pPr>
        <w:pStyle w:val="Heading3"/>
      </w:pPr>
      <w:r>
        <w:t>Question</w:t>
      </w:r>
    </w:p>
    <w:p w14:paraId="6166EA35" w14:textId="2DF14407" w:rsidR="00C57DE4" w:rsidRDefault="00C219F2" w:rsidP="00C57DE4">
      <w:r>
        <w:t xml:space="preserve">IOTA Node Architecture. overall architecture is a lot </w:t>
      </w:r>
      <w:r w:rsidR="00C57DE4">
        <w:t>like CORBA (vastly distributed system of systems)</w:t>
      </w:r>
    </w:p>
    <w:p w14:paraId="085F3916" w14:textId="597FC347" w:rsidR="00C219F2" w:rsidRDefault="00C219F2" w:rsidP="00C57DE4">
      <w:r>
        <w:t>Was it a single RFP?</w:t>
      </w:r>
    </w:p>
    <w:p w14:paraId="2307AF56" w14:textId="5DBBFC0C" w:rsidR="00C57DE4" w:rsidRDefault="00C219F2" w:rsidP="00C57DE4">
      <w:r>
        <w:t>Whose charter? MARS.</w:t>
      </w:r>
    </w:p>
    <w:p w14:paraId="0FC15378" w14:textId="7DE658C5" w:rsidR="00C219F2" w:rsidRDefault="00C219F2" w:rsidP="00C57DE4">
      <w:r>
        <w:t xml:space="preserve">Blockchain Handshake Group: </w:t>
      </w:r>
      <w:r w:rsidR="00192B75">
        <w:t xml:space="preserve">Found the press release for formation of OMG. Read a lot like the charter of the OMG itself. Laid out the initial idea for CORBA. Gave latitude for the other things. </w:t>
      </w:r>
    </w:p>
    <w:p w14:paraId="08E87C33" w14:textId="174B5EC3" w:rsidR="00192B75" w:rsidRDefault="00192B75" w:rsidP="00C57DE4">
      <w:r>
        <w:t xml:space="preserve">Andrew Watson would have an insight on this. Was there a family of RFPs or just one? We don’t know. </w:t>
      </w:r>
    </w:p>
    <w:p w14:paraId="417F14CA" w14:textId="24AB1CAE" w:rsidR="00192B75" w:rsidRDefault="00192B75" w:rsidP="00C57DE4">
      <w:r>
        <w:t xml:space="preserve">DEC saw a single RFP. </w:t>
      </w:r>
    </w:p>
    <w:p w14:paraId="537817B3" w14:textId="478E020B" w:rsidR="002D4808" w:rsidRPr="00C57DE4" w:rsidRDefault="002D4808" w:rsidP="00C57DE4">
      <w:r>
        <w:t>Came from ORBOS, the predecessor of MARS.</w:t>
      </w:r>
    </w:p>
    <w:p w14:paraId="7C40D7C4" w14:textId="20FC3CBD" w:rsidR="00905051" w:rsidRPr="001D60DD" w:rsidRDefault="00C57DE4" w:rsidP="00C57DE4">
      <w:pPr>
        <w:pStyle w:val="Heading3"/>
      </w:pPr>
      <w:r>
        <w:t>RF* Venue</w:t>
      </w:r>
    </w:p>
    <w:p w14:paraId="7CBCEDE1" w14:textId="64D35CE7" w:rsidR="001D60DD" w:rsidRDefault="00192B75" w:rsidP="001D60DD">
      <w:r>
        <w:t>IOTA Node</w:t>
      </w:r>
      <w:r w:rsidR="00FE6BBB">
        <w:t>: MARS</w:t>
      </w:r>
      <w:r w:rsidR="0077612B">
        <w:t>; RFC? MARS prefers RFP.</w:t>
      </w:r>
    </w:p>
    <w:p w14:paraId="51B000A4" w14:textId="06C21593" w:rsidR="00192B75" w:rsidRDefault="00192B75" w:rsidP="001D60DD">
      <w:r>
        <w:t>Ternary</w:t>
      </w:r>
      <w:r w:rsidR="00FE6BBB">
        <w:t>: MARS</w:t>
      </w:r>
      <w:r w:rsidR="0077612B">
        <w:t>; RFP?</w:t>
      </w:r>
    </w:p>
    <w:p w14:paraId="11805BC6" w14:textId="5EFBC40B" w:rsidR="00192B75" w:rsidRDefault="00192B75" w:rsidP="001D60DD">
      <w:r>
        <w:t xml:space="preserve">IOTA Client etc. </w:t>
      </w:r>
    </w:p>
    <w:p w14:paraId="7B9CC1EB" w14:textId="2B0D36EA" w:rsidR="00192B75" w:rsidRDefault="00FE6BBB" w:rsidP="001D60DD">
      <w:r>
        <w:t xml:space="preserve">Prefer RFP. Don’t like </w:t>
      </w:r>
      <w:r w:rsidR="00577822">
        <w:t xml:space="preserve">targeting a specific vendor. </w:t>
      </w:r>
    </w:p>
    <w:p w14:paraId="35008B05" w14:textId="3E56CD50" w:rsidR="00577822" w:rsidRDefault="00577822" w:rsidP="001D60DD">
      <w:r>
        <w:t xml:space="preserve">IOTA: is a specific environment, in which anyone should be able to write software that is conformant to the </w:t>
      </w:r>
      <w:r w:rsidR="008404F5">
        <w:t xml:space="preserve">standard for what is needed to run in that environment. </w:t>
      </w:r>
    </w:p>
    <w:p w14:paraId="230F5B38" w14:textId="1CEDF590" w:rsidR="008404F5" w:rsidRDefault="008404F5" w:rsidP="001D60DD">
      <w:r>
        <w:t xml:space="preserve">Still comparable to CORBA RFP. Came from a framework out of HP. </w:t>
      </w:r>
    </w:p>
    <w:p w14:paraId="6FF26509" w14:textId="438DB3EC" w:rsidR="0077612B" w:rsidRDefault="0077612B" w:rsidP="001D60DD">
      <w:r>
        <w:t xml:space="preserve">Other vendors may like the IOTA approach. </w:t>
      </w:r>
    </w:p>
    <w:p w14:paraId="2E3C2B65" w14:textId="13B4D9D1" w:rsidR="0077612B" w:rsidRDefault="00155FB8" w:rsidP="001D60DD">
      <w:r>
        <w:t>IOTA h</w:t>
      </w:r>
      <w:r w:rsidR="0047740F">
        <w:t>a</w:t>
      </w:r>
      <w:r>
        <w:t xml:space="preserve">s unique way of using Ternary, what to share what they have done. </w:t>
      </w:r>
      <w:r w:rsidR="0047740F">
        <w:t xml:space="preserve">RFC would be faster to share what they have. </w:t>
      </w:r>
    </w:p>
    <w:p w14:paraId="45504746" w14:textId="4E3CEB88" w:rsidR="0047740F" w:rsidRDefault="00876703" w:rsidP="001D60DD">
      <w:r>
        <w:t xml:space="preserve">Decision: </w:t>
      </w:r>
      <w:r w:rsidR="0047740F">
        <w:t xml:space="preserve">Start with RFC to get something in the ground; can later write RFPs to expand on that system. </w:t>
      </w:r>
    </w:p>
    <w:p w14:paraId="582F1DB9" w14:textId="2A00DF19" w:rsidR="004C3EED" w:rsidRDefault="005C2171" w:rsidP="001D60DD">
      <w:r>
        <w:t xml:space="preserve">Node Standard – can also be an RFC but there is nothing to stop others implementing their own. </w:t>
      </w:r>
    </w:p>
    <w:p w14:paraId="7E7B788D" w14:textId="06B68038" w:rsidR="005C2171" w:rsidRDefault="005C2171" w:rsidP="001D60DD">
      <w:r>
        <w:t xml:space="preserve">RFP – entire architecture. </w:t>
      </w:r>
    </w:p>
    <w:p w14:paraId="2261A190" w14:textId="0018F743" w:rsidR="005C2171" w:rsidRDefault="00876703" w:rsidP="001D60DD">
      <w:r>
        <w:t xml:space="preserve">Can we get a shell of the </w:t>
      </w:r>
      <w:r w:rsidR="00D83791">
        <w:t xml:space="preserve">RFP there for the broader architecture and / or the </w:t>
      </w:r>
      <w:proofErr w:type="gramStart"/>
      <w:r w:rsidR="00D83791">
        <w:t>Node.</w:t>
      </w:r>
      <w:proofErr w:type="gramEnd"/>
    </w:p>
    <w:p w14:paraId="58D27358" w14:textId="77777777" w:rsidR="000A6485" w:rsidRDefault="000A6485" w:rsidP="001D60DD"/>
    <w:p w14:paraId="4855ECE0" w14:textId="6139B8D8" w:rsidR="00D83791" w:rsidRDefault="00D83791" w:rsidP="00D83791">
      <w:pPr>
        <w:pStyle w:val="Heading4"/>
      </w:pPr>
      <w:r>
        <w:lastRenderedPageBreak/>
        <w:t>RFP rules</w:t>
      </w:r>
    </w:p>
    <w:p w14:paraId="7E751A32" w14:textId="08679157" w:rsidR="00D83791" w:rsidRDefault="00D83791" w:rsidP="00D83791">
      <w:r>
        <w:t>Two rules apply:</w:t>
      </w:r>
    </w:p>
    <w:p w14:paraId="083F7CF8" w14:textId="27C4B972" w:rsidR="00D83791" w:rsidRDefault="00D83791" w:rsidP="00D83791">
      <w:pPr>
        <w:pStyle w:val="ListParagraph"/>
        <w:numPr>
          <w:ilvl w:val="0"/>
          <w:numId w:val="3"/>
        </w:numPr>
      </w:pPr>
      <w:r>
        <w:t>Come in with either a presentation on or a draft RFP on the meeting before</w:t>
      </w:r>
      <w:r w:rsidR="00110392">
        <w:t xml:space="preserve">, to have it reviewed in plenary by the intended issuing TF one meeting prior to going to the AB. No </w:t>
      </w:r>
      <w:proofErr w:type="gramStart"/>
      <w:r w:rsidR="00110392">
        <w:t>4 week</w:t>
      </w:r>
      <w:proofErr w:type="gramEnd"/>
      <w:r w:rsidR="00110392">
        <w:t xml:space="preserve"> rule</w:t>
      </w:r>
    </w:p>
    <w:p w14:paraId="3CFDB34B" w14:textId="450CCD78" w:rsidR="00110392" w:rsidRDefault="00110392" w:rsidP="00110392">
      <w:pPr>
        <w:pStyle w:val="ListParagraph"/>
        <w:numPr>
          <w:ilvl w:val="1"/>
          <w:numId w:val="3"/>
        </w:numPr>
      </w:pPr>
      <w:proofErr w:type="gramStart"/>
      <w:r>
        <w:t>So</w:t>
      </w:r>
      <w:proofErr w:type="gramEnd"/>
      <w:r>
        <w:t xml:space="preserve"> we can do that in March</w:t>
      </w:r>
    </w:p>
    <w:p w14:paraId="1AA0098D" w14:textId="0D7DF521" w:rsidR="00110392" w:rsidRDefault="00110392" w:rsidP="00110392">
      <w:pPr>
        <w:pStyle w:val="ListParagraph"/>
        <w:numPr>
          <w:ilvl w:val="0"/>
          <w:numId w:val="3"/>
        </w:numPr>
      </w:pPr>
      <w:r>
        <w:t>Enough of what the RFP will contain, to MAR</w:t>
      </w:r>
      <w:r w:rsidR="00D814C9">
        <w:t>S</w:t>
      </w:r>
      <w:r>
        <w:t xml:space="preserve"> in Reston. </w:t>
      </w:r>
    </w:p>
    <w:p w14:paraId="0A8866F3" w14:textId="480B7970" w:rsidR="00110392" w:rsidRDefault="00110392" w:rsidP="00110392">
      <w:pPr>
        <w:pStyle w:val="ListParagraph"/>
        <w:numPr>
          <w:ilvl w:val="1"/>
          <w:numId w:val="3"/>
        </w:numPr>
      </w:pPr>
      <w:r>
        <w:t>Between now and June we finalize the RFP and submit that in the template, post by 4wk deadline for June (May).</w:t>
      </w:r>
    </w:p>
    <w:p w14:paraId="7B3EAB9B" w14:textId="53B7EE58" w:rsidR="00110392" w:rsidRDefault="00110392" w:rsidP="00110392">
      <w:pPr>
        <w:pStyle w:val="ListParagraph"/>
        <w:numPr>
          <w:ilvl w:val="1"/>
          <w:numId w:val="3"/>
        </w:numPr>
      </w:pPr>
      <w:r>
        <w:t xml:space="preserve">Can then be issued if the AB agrees with it. But the issuing TF must have reviewed and be aware of the major points of what will be brought out in the RFP one meeting prior. </w:t>
      </w:r>
    </w:p>
    <w:p w14:paraId="5D549890" w14:textId="0471D948" w:rsidR="00110392" w:rsidRDefault="000F0875" w:rsidP="000A6485">
      <w:pPr>
        <w:pStyle w:val="Heading2"/>
      </w:pPr>
      <w:r>
        <w:t>Outcomes</w:t>
      </w:r>
    </w:p>
    <w:p w14:paraId="1EA9516F" w14:textId="3A3F2EF3" w:rsidR="000F0875" w:rsidRDefault="000F0875" w:rsidP="00110392">
      <w:r>
        <w:t>Add to Agenda for MARS meeting in Reston:</w:t>
      </w:r>
    </w:p>
    <w:p w14:paraId="24F902A9" w14:textId="0B9C7556" w:rsidR="000F0875" w:rsidRDefault="000F0875" w:rsidP="000F0875">
      <w:pPr>
        <w:pStyle w:val="ListParagraph"/>
        <w:numPr>
          <w:ilvl w:val="0"/>
          <w:numId w:val="4"/>
        </w:numPr>
      </w:pPr>
      <w:r>
        <w:t>The RFP</w:t>
      </w:r>
    </w:p>
    <w:p w14:paraId="0C4E11F4" w14:textId="0032E4E5" w:rsidR="000F0875" w:rsidRDefault="000F0875" w:rsidP="000F0875">
      <w:pPr>
        <w:pStyle w:val="ListParagraph"/>
        <w:numPr>
          <w:ilvl w:val="0"/>
          <w:numId w:val="4"/>
        </w:numPr>
      </w:pPr>
      <w:r>
        <w:t>The Ternary proposed RFC</w:t>
      </w:r>
    </w:p>
    <w:p w14:paraId="3B83D811" w14:textId="1BA30F19" w:rsidR="000F0875" w:rsidRDefault="00520A25" w:rsidP="000F0875">
      <w:r>
        <w:t>Meets all day Monday, and Thursday morning. 1.5h available then.</w:t>
      </w:r>
    </w:p>
    <w:p w14:paraId="241615DF" w14:textId="77777777" w:rsidR="004C5453" w:rsidRDefault="004C5453" w:rsidP="000F0875">
      <w:r>
        <w:t>What happens at MARS:</w:t>
      </w:r>
    </w:p>
    <w:p w14:paraId="5986F704" w14:textId="3232433C" w:rsidR="00520A25" w:rsidRDefault="001841B1" w:rsidP="004C5453">
      <w:pPr>
        <w:pStyle w:val="ListParagraph"/>
        <w:numPr>
          <w:ilvl w:val="0"/>
          <w:numId w:val="5"/>
        </w:numPr>
      </w:pPr>
      <w:r>
        <w:t xml:space="preserve">PSIG presents </w:t>
      </w:r>
      <w:r w:rsidR="004C5453">
        <w:t>R</w:t>
      </w:r>
      <w:r>
        <w:t>FP presentation</w:t>
      </w:r>
      <w:r w:rsidR="004C5453">
        <w:t xml:space="preserve"> of the Node Standard</w:t>
      </w:r>
      <w:r w:rsidR="00763F3C">
        <w:t xml:space="preserve"> (Monday morning)</w:t>
      </w:r>
      <w:r w:rsidR="0041469F">
        <w:t xml:space="preserve"> </w:t>
      </w:r>
      <w:r w:rsidR="0041469F" w:rsidRPr="0041469F">
        <w:rPr>
          <w:i/>
        </w:rPr>
        <w:t>45 min</w:t>
      </w:r>
    </w:p>
    <w:p w14:paraId="6E5FA031" w14:textId="5B8FDE5C" w:rsidR="00763F3C" w:rsidRDefault="00763F3C" w:rsidP="004C5453">
      <w:pPr>
        <w:pStyle w:val="ListParagraph"/>
        <w:numPr>
          <w:ilvl w:val="0"/>
          <w:numId w:val="5"/>
        </w:numPr>
      </w:pPr>
      <w:r>
        <w:t>Works on outcomes from Monday morning</w:t>
      </w:r>
    </w:p>
    <w:p w14:paraId="39524E6F" w14:textId="5C5F5315" w:rsidR="00763F3C" w:rsidRDefault="00763F3C" w:rsidP="004C5453">
      <w:pPr>
        <w:pStyle w:val="ListParagraph"/>
        <w:numPr>
          <w:ilvl w:val="0"/>
          <w:numId w:val="5"/>
        </w:numPr>
      </w:pPr>
      <w:r>
        <w:t xml:space="preserve">PSIG presents the proposed RFC for Ternary as well </w:t>
      </w:r>
    </w:p>
    <w:p w14:paraId="50032891" w14:textId="714008AA" w:rsidR="00763F3C" w:rsidRDefault="00763F3C" w:rsidP="00763F3C">
      <w:pPr>
        <w:pStyle w:val="ListParagraph"/>
        <w:numPr>
          <w:ilvl w:val="1"/>
          <w:numId w:val="5"/>
        </w:numPr>
      </w:pPr>
      <w:r>
        <w:t>MARS decide whether to make this an RFC or do an RFP depending on feedback</w:t>
      </w:r>
      <w:r w:rsidR="0041469F">
        <w:t xml:space="preserve"> </w:t>
      </w:r>
      <w:r w:rsidR="0041469F" w:rsidRPr="0041469F">
        <w:rPr>
          <w:i/>
        </w:rPr>
        <w:t>30 min</w:t>
      </w:r>
    </w:p>
    <w:p w14:paraId="7BE68490" w14:textId="6F05727D" w:rsidR="00763F3C" w:rsidRDefault="00763F3C" w:rsidP="00763F3C">
      <w:pPr>
        <w:pStyle w:val="ListParagraph"/>
        <w:numPr>
          <w:ilvl w:val="1"/>
          <w:numId w:val="5"/>
        </w:numPr>
      </w:pPr>
      <w:r>
        <w:t>Thursday morning</w:t>
      </w:r>
    </w:p>
    <w:p w14:paraId="56CE9202" w14:textId="57E4E492" w:rsidR="0041469F" w:rsidRDefault="00092DC7" w:rsidP="00092DC7">
      <w:pPr>
        <w:pStyle w:val="Heading1"/>
      </w:pPr>
      <w:r>
        <w:t>Special Event</w:t>
      </w:r>
    </w:p>
    <w:p w14:paraId="03219ED8" w14:textId="394613D5" w:rsidR="00092DC7" w:rsidRDefault="00661B1B" w:rsidP="000A6485">
      <w:pPr>
        <w:pStyle w:val="Heading2"/>
      </w:pPr>
      <w:r>
        <w:t>Confirmed speakers</w:t>
      </w:r>
    </w:p>
    <w:p w14:paraId="5073B283" w14:textId="57765C25" w:rsidR="00B14BD2" w:rsidRDefault="00B14BD2" w:rsidP="00B14BD2">
      <w:pPr>
        <w:pStyle w:val="ListParagraph"/>
        <w:numPr>
          <w:ilvl w:val="0"/>
          <w:numId w:val="7"/>
        </w:numPr>
      </w:pPr>
      <w:r>
        <w:t>Nick Stavros confirmed</w:t>
      </w:r>
    </w:p>
    <w:p w14:paraId="76053C68" w14:textId="3E58B7A8" w:rsidR="00661B1B" w:rsidRDefault="00661B1B" w:rsidP="00092DC7">
      <w:r>
        <w:t>BT: No responses to requests; still working on it</w:t>
      </w:r>
    </w:p>
    <w:p w14:paraId="6C8A7C19" w14:textId="712A7376" w:rsidR="008C6307" w:rsidRDefault="008C6307" w:rsidP="008C6307">
      <w:pPr>
        <w:pStyle w:val="ListParagraph"/>
        <w:numPr>
          <w:ilvl w:val="0"/>
          <w:numId w:val="6"/>
        </w:numPr>
      </w:pPr>
      <w:r>
        <w:t>The NYC startup</w:t>
      </w:r>
    </w:p>
    <w:p w14:paraId="406851E3" w14:textId="13EDFE86" w:rsidR="008C6307" w:rsidRDefault="008C6307" w:rsidP="008C6307">
      <w:pPr>
        <w:pStyle w:val="ListParagraph"/>
        <w:numPr>
          <w:ilvl w:val="0"/>
          <w:numId w:val="6"/>
        </w:numPr>
      </w:pPr>
      <w:r>
        <w:t xml:space="preserve">Lehman Baird of </w:t>
      </w:r>
      <w:proofErr w:type="spellStart"/>
      <w:r>
        <w:t>Hashgraph</w:t>
      </w:r>
      <w:proofErr w:type="spellEnd"/>
    </w:p>
    <w:p w14:paraId="2C4A07DD" w14:textId="071A277B" w:rsidR="008C6307" w:rsidRDefault="008C6307" w:rsidP="008C6307">
      <w:pPr>
        <w:pStyle w:val="ListParagraph"/>
        <w:numPr>
          <w:ilvl w:val="0"/>
          <w:numId w:val="6"/>
        </w:numPr>
      </w:pPr>
      <w:r>
        <w:t>Meetings in the DC area</w:t>
      </w:r>
      <w:r w:rsidR="00B14BD2">
        <w:t xml:space="preserve"> – get a speaker from them</w:t>
      </w:r>
    </w:p>
    <w:p w14:paraId="11694931" w14:textId="535314D4" w:rsidR="008F2B30" w:rsidRDefault="008F2B30" w:rsidP="008C6307">
      <w:pPr>
        <w:pStyle w:val="ListParagraph"/>
        <w:numPr>
          <w:ilvl w:val="0"/>
          <w:numId w:val="6"/>
        </w:numPr>
      </w:pPr>
      <w:r>
        <w:t>Joe Renz – to contact</w:t>
      </w:r>
    </w:p>
    <w:p w14:paraId="23BC562D" w14:textId="7A54955C" w:rsidR="00661B1B" w:rsidRDefault="001C25C3" w:rsidP="000A6485">
      <w:pPr>
        <w:pStyle w:val="Heading3"/>
      </w:pPr>
      <w:proofErr w:type="spellStart"/>
      <w:r>
        <w:t>Possibles</w:t>
      </w:r>
      <w:proofErr w:type="spellEnd"/>
      <w:r>
        <w:t xml:space="preserve">: </w:t>
      </w:r>
    </w:p>
    <w:p w14:paraId="3DE9EBD8" w14:textId="4BA1732D" w:rsidR="001C25C3" w:rsidRDefault="001C25C3" w:rsidP="001C25C3">
      <w:pPr>
        <w:pStyle w:val="ListParagraph"/>
        <w:numPr>
          <w:ilvl w:val="0"/>
          <w:numId w:val="8"/>
        </w:numPr>
      </w:pPr>
      <w:r>
        <w:t xml:space="preserve">Peter </w:t>
      </w:r>
      <w:proofErr w:type="spellStart"/>
      <w:r>
        <w:t>Denno</w:t>
      </w:r>
      <w:proofErr w:type="spellEnd"/>
      <w:r>
        <w:t xml:space="preserve"> (NIST)</w:t>
      </w:r>
    </w:p>
    <w:p w14:paraId="0BCC645C" w14:textId="47D38232" w:rsidR="001C25C3" w:rsidRDefault="001C25C3" w:rsidP="001C25C3">
      <w:pPr>
        <w:pStyle w:val="ListParagraph"/>
        <w:numPr>
          <w:ilvl w:val="1"/>
          <w:numId w:val="8"/>
        </w:numPr>
      </w:pPr>
      <w:r>
        <w:t>Char will approach him</w:t>
      </w:r>
      <w:r w:rsidR="00ED2D77">
        <w:t xml:space="preserve"> cc MB, BT, NS</w:t>
      </w:r>
    </w:p>
    <w:p w14:paraId="3DEDB370" w14:textId="0E5CEB12" w:rsidR="001C25C3" w:rsidRDefault="00B82033" w:rsidP="001C25C3">
      <w:pPr>
        <w:pStyle w:val="ListParagraph"/>
        <w:numPr>
          <w:ilvl w:val="0"/>
          <w:numId w:val="8"/>
        </w:numPr>
      </w:pPr>
      <w:r>
        <w:t>Dennis Gerson</w:t>
      </w:r>
      <w:r w:rsidR="00303E64">
        <w:t xml:space="preserve"> (retired) so no.</w:t>
      </w:r>
    </w:p>
    <w:p w14:paraId="1DB2CF82" w14:textId="64AEA6EA" w:rsidR="008B715B" w:rsidRDefault="008B715B" w:rsidP="001C25C3">
      <w:pPr>
        <w:pStyle w:val="ListParagraph"/>
        <w:numPr>
          <w:ilvl w:val="0"/>
          <w:numId w:val="8"/>
        </w:numPr>
      </w:pPr>
      <w:r>
        <w:t>Gerardo Pardo (DDS)</w:t>
      </w:r>
      <w:r w:rsidR="003D0B6F">
        <w:t xml:space="preserve"> – drop this one</w:t>
      </w:r>
    </w:p>
    <w:p w14:paraId="5A544188" w14:textId="34F905F4" w:rsidR="00031776" w:rsidRDefault="00031776" w:rsidP="001C25C3">
      <w:pPr>
        <w:pStyle w:val="ListParagraph"/>
        <w:numPr>
          <w:ilvl w:val="0"/>
          <w:numId w:val="8"/>
        </w:numPr>
      </w:pPr>
      <w:r>
        <w:t>GS1 – Karen will approach someone on the supply chain side</w:t>
      </w:r>
    </w:p>
    <w:p w14:paraId="50662C58" w14:textId="51C4F03C" w:rsidR="00387430" w:rsidRDefault="00387430" w:rsidP="001C25C3">
      <w:pPr>
        <w:pStyle w:val="ListParagraph"/>
        <w:numPr>
          <w:ilvl w:val="0"/>
          <w:numId w:val="8"/>
        </w:numPr>
      </w:pPr>
      <w:r>
        <w:t xml:space="preserve">Libra (Brennan): will be out of town that week; </w:t>
      </w:r>
      <w:r w:rsidR="00667DB4">
        <w:t xml:space="preserve">passed along to their marketing dept who would contact RN if interested. </w:t>
      </w:r>
    </w:p>
    <w:p w14:paraId="0B41167A" w14:textId="349EFDEF" w:rsidR="00C46292" w:rsidRDefault="005D5B1D" w:rsidP="001C25C3">
      <w:pPr>
        <w:pStyle w:val="ListParagraph"/>
        <w:numPr>
          <w:ilvl w:val="0"/>
          <w:numId w:val="8"/>
        </w:numPr>
      </w:pPr>
      <w:r>
        <w:lastRenderedPageBreak/>
        <w:t xml:space="preserve">MITRE has a thing called the </w:t>
      </w:r>
      <w:r w:rsidR="00C46292">
        <w:t>Handshake group – Char will post request for presentations there</w:t>
      </w:r>
    </w:p>
    <w:p w14:paraId="04612747" w14:textId="76DEBFD2" w:rsidR="000518A6" w:rsidRDefault="000518A6" w:rsidP="005D5B1D">
      <w:pPr>
        <w:pStyle w:val="ListParagraph"/>
        <w:numPr>
          <w:ilvl w:val="1"/>
          <w:numId w:val="8"/>
        </w:numPr>
      </w:pPr>
      <w:r>
        <w:t>MITRE – Char will approach someone</w:t>
      </w:r>
      <w:r w:rsidR="005D5B1D">
        <w:t xml:space="preserve"> in their Blockchain group via the above</w:t>
      </w:r>
    </w:p>
    <w:p w14:paraId="5A71E096" w14:textId="15D67DBA" w:rsidR="00687392" w:rsidRDefault="00687392" w:rsidP="00687392">
      <w:pPr>
        <w:pStyle w:val="ListParagraph"/>
        <w:numPr>
          <w:ilvl w:val="0"/>
          <w:numId w:val="8"/>
        </w:numPr>
      </w:pPr>
      <w:r>
        <w:t>Keynote: K</w:t>
      </w:r>
      <w:r w:rsidR="00F52BBD">
        <w:t>S</w:t>
      </w:r>
      <w:r>
        <w:t xml:space="preserve"> to ask Richard </w:t>
      </w:r>
      <w:proofErr w:type="spellStart"/>
      <w:r>
        <w:t>Soley</w:t>
      </w:r>
      <w:proofErr w:type="spellEnd"/>
      <w:r>
        <w:t>. Half hour if possible</w:t>
      </w:r>
    </w:p>
    <w:p w14:paraId="60A1F60D" w14:textId="0ADB6D77" w:rsidR="002F7C53" w:rsidRDefault="002F7C53" w:rsidP="002F7C53">
      <w:pPr>
        <w:pStyle w:val="ListParagraph"/>
        <w:numPr>
          <w:ilvl w:val="1"/>
          <w:numId w:val="8"/>
        </w:numPr>
      </w:pPr>
      <w:r>
        <w:t xml:space="preserve">MB last time we had an intro from Richard </w:t>
      </w:r>
      <w:proofErr w:type="spellStart"/>
      <w:r>
        <w:t>Soley</w:t>
      </w:r>
      <w:proofErr w:type="spellEnd"/>
      <w:r>
        <w:t xml:space="preserve"> followed by a keynote from someone else</w:t>
      </w:r>
    </w:p>
    <w:p w14:paraId="1F03363D" w14:textId="55091882" w:rsidR="002F7C53" w:rsidRDefault="002F7C53" w:rsidP="002F7C53">
      <w:pPr>
        <w:pStyle w:val="ListParagraph"/>
        <w:numPr>
          <w:ilvl w:val="1"/>
          <w:numId w:val="8"/>
        </w:numPr>
      </w:pPr>
      <w:r>
        <w:t xml:space="preserve">See subsequent correspondence on possible </w:t>
      </w:r>
      <w:r w:rsidR="001D4F52">
        <w:t>keynote speaker</w:t>
      </w:r>
    </w:p>
    <w:p w14:paraId="3952F4D8" w14:textId="3A5000B3" w:rsidR="00687392" w:rsidRDefault="00687392" w:rsidP="00687392">
      <w:pPr>
        <w:pStyle w:val="ListParagraph"/>
        <w:numPr>
          <w:ilvl w:val="0"/>
          <w:numId w:val="8"/>
        </w:numPr>
      </w:pPr>
      <w:r>
        <w:t>IOTA: MB can do something on this</w:t>
      </w:r>
      <w:r w:rsidR="00F52BBD">
        <w:t>?</w:t>
      </w:r>
    </w:p>
    <w:p w14:paraId="2A3796C4" w14:textId="70AF4730" w:rsidR="001C52B2" w:rsidRDefault="001C52B2" w:rsidP="00687392">
      <w:pPr>
        <w:pStyle w:val="ListParagraph"/>
        <w:numPr>
          <w:ilvl w:val="0"/>
          <w:numId w:val="8"/>
        </w:numPr>
      </w:pPr>
      <w:r>
        <w:t xml:space="preserve">Panel – RS to run that. </w:t>
      </w:r>
    </w:p>
    <w:p w14:paraId="43F50E74" w14:textId="6B1C7845" w:rsidR="00B82033" w:rsidRDefault="00C46292" w:rsidP="00B82033">
      <w:r>
        <w:t xml:space="preserve">KS: </w:t>
      </w:r>
      <w:r w:rsidR="00B82033">
        <w:t xml:space="preserve">See also </w:t>
      </w:r>
      <w:hyperlink r:id="rId5" w:history="1">
        <w:r w:rsidR="00303E64" w:rsidRPr="00BA4D54">
          <w:rPr>
            <w:rStyle w:val="Hyperlink"/>
          </w:rPr>
          <w:t>https://www.blockchaindc.com/</w:t>
        </w:r>
      </w:hyperlink>
      <w:r w:rsidR="00303E64">
        <w:t xml:space="preserve"> </w:t>
      </w:r>
    </w:p>
    <w:p w14:paraId="1C525249" w14:textId="6A4C11E1" w:rsidR="00303E64" w:rsidRDefault="00303E64" w:rsidP="00B82033">
      <w:r>
        <w:t>Applied Blockchain</w:t>
      </w:r>
    </w:p>
    <w:p w14:paraId="0356CC38" w14:textId="3748FAD5" w:rsidR="00687392" w:rsidRDefault="00687392" w:rsidP="00B82033">
      <w:r>
        <w:t xml:space="preserve">Monday afternoon. </w:t>
      </w:r>
    </w:p>
    <w:p w14:paraId="28554839" w14:textId="752395F8" w:rsidR="00303E64" w:rsidRDefault="00D80B04" w:rsidP="00D80B04">
      <w:pPr>
        <w:pStyle w:val="Heading1"/>
      </w:pPr>
      <w:proofErr w:type="spellStart"/>
      <w:r>
        <w:t>AoB</w:t>
      </w:r>
      <w:proofErr w:type="spellEnd"/>
      <w:r>
        <w:t>?</w:t>
      </w:r>
    </w:p>
    <w:p w14:paraId="713D381D" w14:textId="0B153B3B" w:rsidR="00D80B04" w:rsidRDefault="000A6485" w:rsidP="00B82033">
      <w:r>
        <w:t>No.</w:t>
      </w:r>
    </w:p>
    <w:p w14:paraId="38A2439E" w14:textId="77777777" w:rsidR="00B14BD2" w:rsidRDefault="00B14BD2" w:rsidP="00092DC7"/>
    <w:p w14:paraId="567EEF53" w14:textId="77777777" w:rsidR="00661B1B" w:rsidRPr="00092DC7" w:rsidRDefault="00661B1B" w:rsidP="00092DC7"/>
    <w:p w14:paraId="1FBFA4F9" w14:textId="77777777" w:rsidR="00763F3C" w:rsidRDefault="00763F3C" w:rsidP="00763F3C"/>
    <w:p w14:paraId="27E9F656" w14:textId="77777777" w:rsidR="004C5453" w:rsidRDefault="004C5453" w:rsidP="000F0875"/>
    <w:p w14:paraId="2700BDAD" w14:textId="77777777" w:rsidR="00520A25" w:rsidRDefault="00520A25" w:rsidP="000F0875"/>
    <w:p w14:paraId="78A316AD" w14:textId="77777777" w:rsidR="00110392" w:rsidRPr="00D83791" w:rsidRDefault="00110392" w:rsidP="00110392"/>
    <w:p w14:paraId="2CB1F849" w14:textId="77777777" w:rsidR="0047740F" w:rsidRDefault="0047740F" w:rsidP="001D60DD"/>
    <w:p w14:paraId="7AE92FAA" w14:textId="77777777" w:rsidR="008404F5" w:rsidRDefault="008404F5" w:rsidP="001D60DD"/>
    <w:p w14:paraId="468AB35A" w14:textId="77777777" w:rsidR="00FE6BBB" w:rsidRPr="001D60DD" w:rsidRDefault="00FE6BBB" w:rsidP="001D60DD"/>
    <w:p w14:paraId="18DCD958" w14:textId="77777777" w:rsidR="004354E7" w:rsidRPr="004354E7" w:rsidRDefault="004354E7" w:rsidP="004354E7"/>
    <w:p w14:paraId="6E6767E3" w14:textId="77777777" w:rsidR="004354E7" w:rsidRDefault="004354E7"/>
    <w:sectPr w:rsidR="004354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C765A8"/>
    <w:multiLevelType w:val="hybridMultilevel"/>
    <w:tmpl w:val="5666F5DA"/>
    <w:lvl w:ilvl="0" w:tplc="CBA6145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F36491"/>
    <w:multiLevelType w:val="hybridMultilevel"/>
    <w:tmpl w:val="928C68DC"/>
    <w:lvl w:ilvl="0" w:tplc="EFFC58E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5E5F41"/>
    <w:multiLevelType w:val="hybridMultilevel"/>
    <w:tmpl w:val="14C2BCE6"/>
    <w:lvl w:ilvl="0" w:tplc="CBA6145E">
      <w:start w:val="1"/>
      <w:numFmt w:val="bullet"/>
      <w:lvlRestart w:val="0"/>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7D04ED"/>
    <w:multiLevelType w:val="hybridMultilevel"/>
    <w:tmpl w:val="60BA59CC"/>
    <w:lvl w:ilvl="0" w:tplc="EFFC58E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F401C6"/>
    <w:multiLevelType w:val="hybridMultilevel"/>
    <w:tmpl w:val="1A964F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322C3F"/>
    <w:multiLevelType w:val="hybridMultilevel"/>
    <w:tmpl w:val="5C34CE7A"/>
    <w:lvl w:ilvl="0" w:tplc="CBA6145E">
      <w:start w:val="1"/>
      <w:numFmt w:val="bullet"/>
      <w:lvlRestart w:val="0"/>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B85FE5"/>
    <w:multiLevelType w:val="hybridMultilevel"/>
    <w:tmpl w:val="2F927658"/>
    <w:lvl w:ilvl="0" w:tplc="CBA6145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D5074C"/>
    <w:multiLevelType w:val="hybridMultilevel"/>
    <w:tmpl w:val="378A2490"/>
    <w:lvl w:ilvl="0" w:tplc="CBA6145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5022F1"/>
    <w:multiLevelType w:val="hybridMultilevel"/>
    <w:tmpl w:val="7A36C8FE"/>
    <w:lvl w:ilvl="0" w:tplc="CBA6145E">
      <w:start w:val="1"/>
      <w:numFmt w:val="bullet"/>
      <w:lvlRestart w:val="0"/>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E67BB5"/>
    <w:multiLevelType w:val="hybridMultilevel"/>
    <w:tmpl w:val="324E253A"/>
    <w:lvl w:ilvl="0" w:tplc="CBA6145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4"/>
  </w:num>
  <w:num w:numId="4">
    <w:abstractNumId w:val="9"/>
  </w:num>
  <w:num w:numId="5">
    <w:abstractNumId w:val="8"/>
  </w:num>
  <w:num w:numId="6">
    <w:abstractNumId w:val="0"/>
  </w:num>
  <w:num w:numId="7">
    <w:abstractNumId w:val="6"/>
  </w:num>
  <w:num w:numId="8">
    <w:abstractNumId w:val="2"/>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4E7"/>
    <w:rsid w:val="00031776"/>
    <w:rsid w:val="000518A6"/>
    <w:rsid w:val="00092DC7"/>
    <w:rsid w:val="000A6485"/>
    <w:rsid w:val="000F0875"/>
    <w:rsid w:val="00110392"/>
    <w:rsid w:val="00155FB8"/>
    <w:rsid w:val="001841B1"/>
    <w:rsid w:val="00192B75"/>
    <w:rsid w:val="001C25C3"/>
    <w:rsid w:val="001C52B2"/>
    <w:rsid w:val="001C63F8"/>
    <w:rsid w:val="001D4F52"/>
    <w:rsid w:val="001D60DD"/>
    <w:rsid w:val="002A30EC"/>
    <w:rsid w:val="002D4808"/>
    <w:rsid w:val="002F7C53"/>
    <w:rsid w:val="00303E64"/>
    <w:rsid w:val="00387430"/>
    <w:rsid w:val="003D0B6F"/>
    <w:rsid w:val="0041469F"/>
    <w:rsid w:val="004354E7"/>
    <w:rsid w:val="0047740F"/>
    <w:rsid w:val="004C3EED"/>
    <w:rsid w:val="004C5453"/>
    <w:rsid w:val="00520A25"/>
    <w:rsid w:val="00577822"/>
    <w:rsid w:val="005C2171"/>
    <w:rsid w:val="005D5B1D"/>
    <w:rsid w:val="00637552"/>
    <w:rsid w:val="00661B1B"/>
    <w:rsid w:val="00667DB4"/>
    <w:rsid w:val="00687392"/>
    <w:rsid w:val="00763F3C"/>
    <w:rsid w:val="0077612B"/>
    <w:rsid w:val="008404F5"/>
    <w:rsid w:val="00876703"/>
    <w:rsid w:val="008769EE"/>
    <w:rsid w:val="008B715B"/>
    <w:rsid w:val="008C6307"/>
    <w:rsid w:val="008F2B30"/>
    <w:rsid w:val="00905051"/>
    <w:rsid w:val="00915320"/>
    <w:rsid w:val="009F6722"/>
    <w:rsid w:val="00A21B8E"/>
    <w:rsid w:val="00A86FC1"/>
    <w:rsid w:val="00AC3233"/>
    <w:rsid w:val="00B14BD2"/>
    <w:rsid w:val="00B82033"/>
    <w:rsid w:val="00BB7969"/>
    <w:rsid w:val="00C219F2"/>
    <w:rsid w:val="00C46292"/>
    <w:rsid w:val="00C57DE4"/>
    <w:rsid w:val="00D80B04"/>
    <w:rsid w:val="00D814C9"/>
    <w:rsid w:val="00D83791"/>
    <w:rsid w:val="00D84D3A"/>
    <w:rsid w:val="00DD1558"/>
    <w:rsid w:val="00DE28F9"/>
    <w:rsid w:val="00E57E1B"/>
    <w:rsid w:val="00ED2D77"/>
    <w:rsid w:val="00F52BBD"/>
    <w:rsid w:val="00FE6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3D555"/>
  <w15:chartTrackingRefBased/>
  <w15:docId w15:val="{2A8C21B2-62C6-4463-9E49-41497080A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354E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57E1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D60D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1D60D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54E7"/>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4354E7"/>
    <w:pPr>
      <w:ind w:left="720"/>
      <w:contextualSpacing/>
    </w:pPr>
  </w:style>
  <w:style w:type="paragraph" w:styleId="Title">
    <w:name w:val="Title"/>
    <w:basedOn w:val="Normal"/>
    <w:next w:val="Normal"/>
    <w:link w:val="TitleChar"/>
    <w:uiPriority w:val="10"/>
    <w:qFormat/>
    <w:rsid w:val="00DD155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D1558"/>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E57E1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D60DD"/>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1D60DD"/>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303E64"/>
    <w:rPr>
      <w:color w:val="0563C1" w:themeColor="hyperlink"/>
      <w:u w:val="single"/>
    </w:rPr>
  </w:style>
  <w:style w:type="character" w:styleId="UnresolvedMention">
    <w:name w:val="Unresolved Mention"/>
    <w:basedOn w:val="DefaultParagraphFont"/>
    <w:uiPriority w:val="99"/>
    <w:semiHidden/>
    <w:unhideWhenUsed/>
    <w:rsid w:val="00303E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7938080">
      <w:bodyDiv w:val="1"/>
      <w:marLeft w:val="0"/>
      <w:marRight w:val="0"/>
      <w:marTop w:val="0"/>
      <w:marBottom w:val="0"/>
      <w:divBdr>
        <w:top w:val="none" w:sz="0" w:space="0" w:color="auto"/>
        <w:left w:val="none" w:sz="0" w:space="0" w:color="auto"/>
        <w:bottom w:val="none" w:sz="0" w:space="0" w:color="auto"/>
        <w:right w:val="none" w:sz="0" w:space="0" w:color="auto"/>
      </w:divBdr>
    </w:div>
    <w:div w:id="141454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lockchaindc.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4</Pages>
  <Words>710</Words>
  <Characters>4052</Characters>
  <Application>Microsoft Office Word</Application>
  <DocSecurity>0</DocSecurity>
  <Lines>33</Lines>
  <Paragraphs>9</Paragraphs>
  <ScaleCrop>false</ScaleCrop>
  <Company/>
  <LinksUpToDate>false</LinksUpToDate>
  <CharactersWithSpaces>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Mike</cp:lastModifiedBy>
  <cp:revision>62</cp:revision>
  <dcterms:created xsi:type="dcterms:W3CDTF">2019-02-14T18:03:00Z</dcterms:created>
  <dcterms:modified xsi:type="dcterms:W3CDTF">2019-02-21T17:27:00Z</dcterms:modified>
</cp:coreProperties>
</file>